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5E7B4544" w:rsidR="00505639" w:rsidRPr="0077302D" w:rsidRDefault="00F85BA1" w:rsidP="008D73DD">
      <w:pPr>
        <w:pStyle w:val="Overskrift1"/>
        <w:rPr>
          <w:color w:val="auto"/>
        </w:rPr>
      </w:pPr>
      <w:r w:rsidRPr="00F85BA1">
        <w:rPr>
          <w:color w:val="auto"/>
        </w:rPr>
        <w:t>Hva inneholder smågodtet?</w:t>
      </w:r>
    </w:p>
    <w:p w14:paraId="1FD58526" w14:textId="085A6AAC" w:rsidR="008D73DD" w:rsidRPr="0077302D" w:rsidRDefault="008D73DD" w:rsidP="008D73DD">
      <w:pPr>
        <w:pStyle w:val="Overskrift2"/>
        <w:rPr>
          <w:color w:val="auto"/>
        </w:rPr>
      </w:pPr>
      <w:r w:rsidRPr="0077302D">
        <w:rPr>
          <w:color w:val="auto"/>
        </w:rPr>
        <w:t>Hensikt:</w:t>
      </w:r>
    </w:p>
    <w:p w14:paraId="0DA9C5E6" w14:textId="7DFA72D7" w:rsidR="00580CA3" w:rsidRPr="0077302D" w:rsidRDefault="00F85BA1" w:rsidP="00580CA3">
      <w:r w:rsidRPr="00F85BA1">
        <w:t>I dette forsøket skal dere bruke påvisningsreaksjonene til protein og stivelse til å undersøke om godteri inneholder stivelse og/eller en proteinblanding som kalles gelatin. Mange typer smågodt har en seig, geléaktig konsistens. De to vanligste måtene å oppnå en slik konsistens på er å bruke gelatin eller stivelse. Noen typer smågodt inneholder begge deler.</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695FF60E" w14:textId="77777777" w:rsidR="00F85BA1" w:rsidRDefault="00F85BA1" w:rsidP="00F85BA1">
      <w:pPr>
        <w:pStyle w:val="Listeavsnitt"/>
        <w:numPr>
          <w:ilvl w:val="0"/>
          <w:numId w:val="3"/>
        </w:numPr>
      </w:pPr>
      <w:r>
        <w:t xml:space="preserve">7 reagensrør med propp </w:t>
      </w:r>
    </w:p>
    <w:p w14:paraId="216F54AC" w14:textId="4D00B811" w:rsidR="00F85BA1" w:rsidRDefault="00F85BA1" w:rsidP="00F85BA1">
      <w:pPr>
        <w:pStyle w:val="Listeavsnitt"/>
        <w:numPr>
          <w:ilvl w:val="0"/>
          <w:numId w:val="3"/>
        </w:numPr>
      </w:pPr>
      <w:r>
        <w:t>N</w:t>
      </w:r>
      <w:r>
        <w:t xml:space="preserve">atriumhydroksidløsning i reagensrør (blank) </w:t>
      </w:r>
    </w:p>
    <w:p w14:paraId="47101F4E" w14:textId="7C40A77F" w:rsidR="00F85BA1" w:rsidRDefault="00F85BA1" w:rsidP="00F85BA1">
      <w:pPr>
        <w:pStyle w:val="Listeavsnitt"/>
        <w:numPr>
          <w:ilvl w:val="0"/>
          <w:numId w:val="3"/>
        </w:numPr>
      </w:pPr>
      <w:r>
        <w:t>K</w:t>
      </w:r>
      <w:r>
        <w:t xml:space="preserve">obbersulfatløsning i reagensrør (blå) </w:t>
      </w:r>
    </w:p>
    <w:p w14:paraId="508DBE7D" w14:textId="17855E9A" w:rsidR="00F85BA1" w:rsidRDefault="00F85BA1" w:rsidP="00F85BA1">
      <w:pPr>
        <w:pStyle w:val="Listeavsnitt"/>
        <w:numPr>
          <w:ilvl w:val="0"/>
          <w:numId w:val="3"/>
        </w:numPr>
      </w:pPr>
      <w:proofErr w:type="spellStart"/>
      <w:r>
        <w:t>J</w:t>
      </w:r>
      <w:r>
        <w:t>odløsning</w:t>
      </w:r>
      <w:proofErr w:type="spellEnd"/>
      <w:r>
        <w:t xml:space="preserve"> (0,2 %) </w:t>
      </w:r>
    </w:p>
    <w:p w14:paraId="68D1A25D" w14:textId="59B717E4" w:rsidR="00F85BA1" w:rsidRDefault="00F85BA1" w:rsidP="00F85BA1">
      <w:pPr>
        <w:pStyle w:val="Listeavsnitt"/>
        <w:numPr>
          <w:ilvl w:val="0"/>
          <w:numId w:val="3"/>
        </w:numPr>
      </w:pPr>
      <w:r>
        <w:t>S</w:t>
      </w:r>
      <w:r>
        <w:t>kalpell</w:t>
      </w:r>
    </w:p>
    <w:p w14:paraId="4D4ECBA3" w14:textId="3FCD83E8" w:rsidR="00F85BA1" w:rsidRDefault="00F85BA1" w:rsidP="00F85BA1">
      <w:pPr>
        <w:pStyle w:val="Listeavsnitt"/>
        <w:numPr>
          <w:ilvl w:val="0"/>
          <w:numId w:val="3"/>
        </w:numPr>
      </w:pPr>
      <w:r>
        <w:t>D</w:t>
      </w:r>
      <w:r>
        <w:t>råpetellere</w:t>
      </w:r>
    </w:p>
    <w:p w14:paraId="71BCFE7C" w14:textId="1E181E97" w:rsidR="00580CA3" w:rsidRPr="0077302D" w:rsidRDefault="00F85BA1" w:rsidP="00F85BA1">
      <w:pPr>
        <w:pStyle w:val="Listeavsnitt"/>
        <w:numPr>
          <w:ilvl w:val="0"/>
          <w:numId w:val="3"/>
        </w:numPr>
      </w:pPr>
      <w:r>
        <w:t>B</w:t>
      </w:r>
      <w:r>
        <w:t>landet smågodt</w:t>
      </w:r>
    </w:p>
    <w:p w14:paraId="04286B92" w14:textId="61599391" w:rsidR="008D73DD" w:rsidRPr="0077302D" w:rsidRDefault="008D73DD" w:rsidP="008D73DD">
      <w:pPr>
        <w:pStyle w:val="Overskrift2"/>
        <w:rPr>
          <w:color w:val="auto"/>
        </w:rPr>
      </w:pPr>
      <w:r w:rsidRPr="0077302D">
        <w:rPr>
          <w:color w:val="auto"/>
        </w:rPr>
        <w:t>Sikkerhet:</w:t>
      </w:r>
    </w:p>
    <w:p w14:paraId="144F3E94" w14:textId="77777777" w:rsidR="000425AC" w:rsidRDefault="000425AC" w:rsidP="000425AC">
      <w:r>
        <w:t>Bruk vernebriller. Tøm rester av kobbersulfatløsning på oppsamlingsflaske. Skalpellen er skarp, vær forsiktig. Husk å sette i propp før du rister reagensrøret.</w:t>
      </w:r>
    </w:p>
    <w:p w14:paraId="0A48F408" w14:textId="62BE4980" w:rsidR="000425AC" w:rsidRDefault="000425AC" w:rsidP="000425AC">
      <w:r>
        <w:t>Kobbersulfatløsning</w:t>
      </w:r>
      <w:r>
        <w:t>:</w:t>
      </w:r>
    </w:p>
    <w:p w14:paraId="2BC67E3F" w14:textId="77777777" w:rsidR="000425AC" w:rsidRDefault="000425AC" w:rsidP="000425AC">
      <w:r>
        <w:t>Meget giftig, med langtidsvirkning, for liv i vann.</w:t>
      </w:r>
    </w:p>
    <w:p w14:paraId="3FF61CC7" w14:textId="3DB4F0BB" w:rsidR="000425AC" w:rsidRDefault="000425AC" w:rsidP="000425AC">
      <w:r>
        <w:t>Natriumhydroksidløsning</w:t>
      </w:r>
      <w:r>
        <w:t>:</w:t>
      </w:r>
    </w:p>
    <w:p w14:paraId="6D1A0C5C" w14:textId="5FBAE2FF" w:rsidR="000425AC" w:rsidRDefault="000425AC" w:rsidP="000425AC">
      <w:r>
        <w:t>Gir alvorlig øyeirritasjon.</w:t>
      </w:r>
    </w:p>
    <w:p w14:paraId="247FA005" w14:textId="3AE7BFE7" w:rsidR="008D73DD" w:rsidRPr="0077302D" w:rsidRDefault="008D73DD" w:rsidP="008D73DD">
      <w:pPr>
        <w:pStyle w:val="Overskrift2"/>
        <w:rPr>
          <w:color w:val="auto"/>
        </w:rPr>
      </w:pPr>
      <w:r w:rsidRPr="0077302D">
        <w:rPr>
          <w:color w:val="auto"/>
        </w:rPr>
        <w:t>Framgangsmåte:</w:t>
      </w:r>
    </w:p>
    <w:p w14:paraId="7BE8463B" w14:textId="695697C2" w:rsidR="009B335E" w:rsidRDefault="009B335E" w:rsidP="009B335E">
      <w:pPr>
        <w:pStyle w:val="Listeavsnitt"/>
        <w:numPr>
          <w:ilvl w:val="0"/>
          <w:numId w:val="6"/>
        </w:numPr>
      </w:pPr>
      <w:r>
        <w:t>Velg tre biter godteri.</w:t>
      </w:r>
    </w:p>
    <w:p w14:paraId="2BA73705" w14:textId="37FD3976" w:rsidR="009B335E" w:rsidRDefault="009B335E" w:rsidP="009B335E">
      <w:pPr>
        <w:pStyle w:val="Listeavsnitt"/>
        <w:numPr>
          <w:ilvl w:val="0"/>
          <w:numId w:val="6"/>
        </w:numPr>
      </w:pPr>
      <w:r>
        <w:t>Bruk skalpellen til å skjære to små biter av hvert godteri. Putt de seks bitene i hvert sitt rør.</w:t>
      </w:r>
    </w:p>
    <w:p w14:paraId="3475BC71" w14:textId="6A6C8A05" w:rsidR="009B335E" w:rsidRDefault="009B335E" w:rsidP="009B335E">
      <w:pPr>
        <w:pStyle w:val="Listeavsnitt"/>
        <w:numPr>
          <w:ilvl w:val="0"/>
          <w:numId w:val="6"/>
        </w:numPr>
      </w:pPr>
      <w:r>
        <w:t>Tilsett 1 ml natriumhydroksidløsning til ett rør med hver godteritype og til ett tomt rør. Rist deretter godt i minst to minutter.</w:t>
      </w:r>
    </w:p>
    <w:p w14:paraId="3D470A88" w14:textId="05C2D647" w:rsidR="009B335E" w:rsidRDefault="009B335E" w:rsidP="009B335E">
      <w:pPr>
        <w:pStyle w:val="Listeavsnitt"/>
        <w:numPr>
          <w:ilvl w:val="0"/>
          <w:numId w:val="6"/>
        </w:numPr>
      </w:pPr>
      <w:r>
        <w:t xml:space="preserve">Tilsett to dråper kobbersulfatløsning til de fire rørene med natriumhydroksid, og rist godt. Hvis løsningen skifter farge fra blåturkis mot indigo eller lilla, har vi påvist protein. Vi regner med at proteinet er gelatin. Sammenlign med røret uten godteri for å se om fargen har endret seg. Skriv ned observasjonene dine. </w:t>
      </w:r>
    </w:p>
    <w:p w14:paraId="6980F227" w14:textId="213F802C" w:rsidR="009B335E" w:rsidRDefault="009B335E" w:rsidP="009B335E">
      <w:pPr>
        <w:pStyle w:val="Listeavsnitt"/>
        <w:numPr>
          <w:ilvl w:val="0"/>
          <w:numId w:val="6"/>
        </w:numPr>
      </w:pPr>
      <w:r>
        <w:t xml:space="preserve">Tilsett to dråper </w:t>
      </w:r>
      <w:proofErr w:type="spellStart"/>
      <w:r>
        <w:t>jodløsning</w:t>
      </w:r>
      <w:proofErr w:type="spellEnd"/>
      <w:r>
        <w:t xml:space="preserve"> til de rørene som ikke inneholder natriumhydroksid. Hvis du observerer en mørkeblå farge, viser det at stivelse er til stede. Vær obs på at hvis du undersøker lakrisgodteri, må du se på løsningen rundt og ikke selve godteriet siden lakris har så mørk farge. Skriv ned observasjonene dine. </w:t>
      </w:r>
    </w:p>
    <w:p w14:paraId="578D6C81" w14:textId="788FC1C8" w:rsidR="0077302D" w:rsidRPr="0077302D" w:rsidRDefault="009B335E" w:rsidP="009B335E">
      <w:pPr>
        <w:pStyle w:val="Listeavsnitt"/>
        <w:numPr>
          <w:ilvl w:val="0"/>
          <w:numId w:val="6"/>
        </w:numPr>
      </w:pPr>
      <w:r>
        <w:t>Når du rydder, skal all blå og lilla væske samles opp i en egen beholder.</w:t>
      </w:r>
    </w:p>
    <w:p w14:paraId="37925572" w14:textId="6A97A5E8" w:rsidR="008D73DD" w:rsidRPr="0077302D" w:rsidRDefault="008D73DD" w:rsidP="008D73DD">
      <w:pPr>
        <w:pStyle w:val="Overskrift2"/>
        <w:rPr>
          <w:color w:val="auto"/>
        </w:rPr>
      </w:pPr>
      <w:r w:rsidRPr="0077302D">
        <w:rPr>
          <w:color w:val="auto"/>
        </w:rPr>
        <w:lastRenderedPageBreak/>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06CCEF0D" w:rsidR="00580CA3" w:rsidRPr="0077302D" w:rsidRDefault="006F3030" w:rsidP="008D73DD">
      <w:pPr>
        <w:rPr>
          <w:i/>
          <w:iCs/>
        </w:rPr>
      </w:pPr>
      <w:r w:rsidRPr="006F3030">
        <w:rPr>
          <w:i/>
          <w:iCs/>
        </w:rPr>
        <w:t>Lag en tabell der du skriver hvilket godteri du undersøkte, og om du fikk påvist stivelse eller gelatin.</w:t>
      </w: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AEE4EC4"/>
    <w:multiLevelType w:val="hybridMultilevel"/>
    <w:tmpl w:val="EF58811A"/>
    <w:lvl w:ilvl="0" w:tplc="041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73635B"/>
    <w:multiLevelType w:val="hybridMultilevel"/>
    <w:tmpl w:val="B248195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25F0A21"/>
    <w:multiLevelType w:val="hybridMultilevel"/>
    <w:tmpl w:val="B9ACA02C"/>
    <w:lvl w:ilvl="0" w:tplc="0EE82F4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68057AF"/>
    <w:multiLevelType w:val="hybridMultilevel"/>
    <w:tmpl w:val="391AED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1"/>
  </w:num>
  <w:num w:numId="2" w16cid:durableId="327753615">
    <w:abstractNumId w:val="0"/>
  </w:num>
  <w:num w:numId="3" w16cid:durableId="253981920">
    <w:abstractNumId w:val="5"/>
  </w:num>
  <w:num w:numId="4" w16cid:durableId="911549824">
    <w:abstractNumId w:val="3"/>
  </w:num>
  <w:num w:numId="5" w16cid:durableId="324475101">
    <w:abstractNumId w:val="4"/>
  </w:num>
  <w:num w:numId="6" w16cid:durableId="1751731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425AC"/>
    <w:rsid w:val="000F05F8"/>
    <w:rsid w:val="001E1784"/>
    <w:rsid w:val="00210EF2"/>
    <w:rsid w:val="00251172"/>
    <w:rsid w:val="003E5D40"/>
    <w:rsid w:val="003F52FE"/>
    <w:rsid w:val="00505639"/>
    <w:rsid w:val="005762CF"/>
    <w:rsid w:val="00580CA3"/>
    <w:rsid w:val="0058102A"/>
    <w:rsid w:val="006421D3"/>
    <w:rsid w:val="006F3030"/>
    <w:rsid w:val="00707290"/>
    <w:rsid w:val="0077302D"/>
    <w:rsid w:val="0086659F"/>
    <w:rsid w:val="008C39B5"/>
    <w:rsid w:val="008D73DD"/>
    <w:rsid w:val="009B335E"/>
    <w:rsid w:val="00A71AC0"/>
    <w:rsid w:val="00AD6371"/>
    <w:rsid w:val="00B563BC"/>
    <w:rsid w:val="00BF3831"/>
    <w:rsid w:val="00CF520F"/>
    <w:rsid w:val="00D43ED3"/>
    <w:rsid w:val="00DA7212"/>
    <w:rsid w:val="00DD537C"/>
    <w:rsid w:val="00ED25F7"/>
    <w:rsid w:val="00F33FAC"/>
    <w:rsid w:val="00F85BA1"/>
    <w:rsid w:val="00FA35ED"/>
    <w:rsid w:val="00FB2F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43914">
      <w:bodyDiv w:val="1"/>
      <w:marLeft w:val="0"/>
      <w:marRight w:val="0"/>
      <w:marTop w:val="0"/>
      <w:marBottom w:val="0"/>
      <w:divBdr>
        <w:top w:val="none" w:sz="0" w:space="0" w:color="auto"/>
        <w:left w:val="none" w:sz="0" w:space="0" w:color="auto"/>
        <w:bottom w:val="none" w:sz="0" w:space="0" w:color="auto"/>
        <w:right w:val="none" w:sz="0" w:space="0" w:color="auto"/>
      </w:divBdr>
      <w:divsChild>
        <w:div w:id="1683702341">
          <w:marLeft w:val="0"/>
          <w:marRight w:val="0"/>
          <w:marTop w:val="0"/>
          <w:marBottom w:val="0"/>
          <w:divBdr>
            <w:top w:val="none" w:sz="0" w:space="0" w:color="auto"/>
            <w:left w:val="none" w:sz="0" w:space="0" w:color="auto"/>
            <w:bottom w:val="none" w:sz="0" w:space="0" w:color="auto"/>
            <w:right w:val="none" w:sz="0" w:space="0" w:color="auto"/>
          </w:divBdr>
          <w:divsChild>
            <w:div w:id="2035180757">
              <w:marLeft w:val="0"/>
              <w:marRight w:val="0"/>
              <w:marTop w:val="0"/>
              <w:marBottom w:val="0"/>
              <w:divBdr>
                <w:top w:val="none" w:sz="0" w:space="0" w:color="auto"/>
                <w:left w:val="none" w:sz="0" w:space="0" w:color="auto"/>
                <w:bottom w:val="none" w:sz="0" w:space="0" w:color="auto"/>
                <w:right w:val="none" w:sz="0" w:space="0" w:color="auto"/>
              </w:divBdr>
              <w:divsChild>
                <w:div w:id="1979340282">
                  <w:marLeft w:val="0"/>
                  <w:marRight w:val="0"/>
                  <w:marTop w:val="0"/>
                  <w:marBottom w:val="0"/>
                  <w:divBdr>
                    <w:top w:val="none" w:sz="0" w:space="0" w:color="auto"/>
                    <w:left w:val="none" w:sz="0" w:space="0" w:color="auto"/>
                    <w:bottom w:val="none" w:sz="0" w:space="0" w:color="auto"/>
                    <w:right w:val="none" w:sz="0" w:space="0" w:color="auto"/>
                  </w:divBdr>
                  <w:divsChild>
                    <w:div w:id="927036550">
                      <w:marLeft w:val="0"/>
                      <w:marRight w:val="0"/>
                      <w:marTop w:val="0"/>
                      <w:marBottom w:val="0"/>
                      <w:divBdr>
                        <w:top w:val="none" w:sz="0" w:space="0" w:color="auto"/>
                        <w:left w:val="none" w:sz="0" w:space="0" w:color="auto"/>
                        <w:bottom w:val="none" w:sz="0" w:space="0" w:color="auto"/>
                        <w:right w:val="none" w:sz="0" w:space="0" w:color="auto"/>
                      </w:divBdr>
                      <w:divsChild>
                        <w:div w:id="761998190">
                          <w:marLeft w:val="0"/>
                          <w:marRight w:val="0"/>
                          <w:marTop w:val="0"/>
                          <w:marBottom w:val="0"/>
                          <w:divBdr>
                            <w:top w:val="none" w:sz="0" w:space="0" w:color="auto"/>
                            <w:left w:val="none" w:sz="0" w:space="0" w:color="auto"/>
                            <w:bottom w:val="none" w:sz="0" w:space="0" w:color="auto"/>
                            <w:right w:val="none" w:sz="0" w:space="0" w:color="auto"/>
                          </w:divBdr>
                          <w:divsChild>
                            <w:div w:id="775908447">
                              <w:marLeft w:val="0"/>
                              <w:marRight w:val="0"/>
                              <w:marTop w:val="0"/>
                              <w:marBottom w:val="0"/>
                              <w:divBdr>
                                <w:top w:val="none" w:sz="0" w:space="0" w:color="auto"/>
                                <w:left w:val="none" w:sz="0" w:space="0" w:color="auto"/>
                                <w:bottom w:val="none" w:sz="0" w:space="0" w:color="auto"/>
                                <w:right w:val="none" w:sz="0" w:space="0" w:color="auto"/>
                              </w:divBdr>
                              <w:divsChild>
                                <w:div w:id="617837937">
                                  <w:marLeft w:val="0"/>
                                  <w:marRight w:val="0"/>
                                  <w:marTop w:val="0"/>
                                  <w:marBottom w:val="0"/>
                                  <w:divBdr>
                                    <w:top w:val="none" w:sz="0" w:space="0" w:color="auto"/>
                                    <w:left w:val="none" w:sz="0" w:space="0" w:color="auto"/>
                                    <w:bottom w:val="none" w:sz="0" w:space="0" w:color="auto"/>
                                    <w:right w:val="none" w:sz="0" w:space="0" w:color="auto"/>
                                  </w:divBdr>
                                  <w:divsChild>
                                    <w:div w:id="4438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189193">
          <w:marLeft w:val="0"/>
          <w:marRight w:val="0"/>
          <w:marTop w:val="0"/>
          <w:marBottom w:val="0"/>
          <w:divBdr>
            <w:top w:val="none" w:sz="0" w:space="0" w:color="auto"/>
            <w:left w:val="none" w:sz="0" w:space="0" w:color="auto"/>
            <w:bottom w:val="none" w:sz="0" w:space="0" w:color="auto"/>
            <w:right w:val="none" w:sz="0" w:space="0" w:color="auto"/>
          </w:divBdr>
          <w:divsChild>
            <w:div w:id="588195008">
              <w:marLeft w:val="0"/>
              <w:marRight w:val="0"/>
              <w:marTop w:val="0"/>
              <w:marBottom w:val="0"/>
              <w:divBdr>
                <w:top w:val="none" w:sz="0" w:space="0" w:color="auto"/>
                <w:left w:val="none" w:sz="0" w:space="0" w:color="auto"/>
                <w:bottom w:val="none" w:sz="0" w:space="0" w:color="auto"/>
                <w:right w:val="none" w:sz="0" w:space="0" w:color="auto"/>
              </w:divBdr>
              <w:divsChild>
                <w:div w:id="2037075424">
                  <w:marLeft w:val="0"/>
                  <w:marRight w:val="0"/>
                  <w:marTop w:val="0"/>
                  <w:marBottom w:val="0"/>
                  <w:divBdr>
                    <w:top w:val="none" w:sz="0" w:space="0" w:color="auto"/>
                    <w:left w:val="none" w:sz="0" w:space="0" w:color="auto"/>
                    <w:bottom w:val="none" w:sz="0" w:space="0" w:color="auto"/>
                    <w:right w:val="none" w:sz="0" w:space="0" w:color="auto"/>
                  </w:divBdr>
                  <w:divsChild>
                    <w:div w:id="1381515025">
                      <w:marLeft w:val="0"/>
                      <w:marRight w:val="0"/>
                      <w:marTop w:val="0"/>
                      <w:marBottom w:val="0"/>
                      <w:divBdr>
                        <w:top w:val="none" w:sz="0" w:space="0" w:color="auto"/>
                        <w:left w:val="none" w:sz="0" w:space="0" w:color="auto"/>
                        <w:bottom w:val="none" w:sz="0" w:space="0" w:color="auto"/>
                        <w:right w:val="none" w:sz="0" w:space="0" w:color="auto"/>
                      </w:divBdr>
                      <w:divsChild>
                        <w:div w:id="1011294910">
                          <w:marLeft w:val="0"/>
                          <w:marRight w:val="0"/>
                          <w:marTop w:val="0"/>
                          <w:marBottom w:val="0"/>
                          <w:divBdr>
                            <w:top w:val="none" w:sz="0" w:space="0" w:color="auto"/>
                            <w:left w:val="none" w:sz="0" w:space="0" w:color="auto"/>
                            <w:bottom w:val="none" w:sz="0" w:space="0" w:color="auto"/>
                            <w:right w:val="none" w:sz="0" w:space="0" w:color="auto"/>
                          </w:divBdr>
                          <w:divsChild>
                            <w:div w:id="1116215586">
                              <w:marLeft w:val="0"/>
                              <w:marRight w:val="0"/>
                              <w:marTop w:val="0"/>
                              <w:marBottom w:val="0"/>
                              <w:divBdr>
                                <w:top w:val="none" w:sz="0" w:space="0" w:color="auto"/>
                                <w:left w:val="none" w:sz="0" w:space="0" w:color="auto"/>
                                <w:bottom w:val="none" w:sz="0" w:space="0" w:color="auto"/>
                                <w:right w:val="none" w:sz="0" w:space="0" w:color="auto"/>
                              </w:divBdr>
                              <w:divsChild>
                                <w:div w:id="2052218808">
                                  <w:marLeft w:val="0"/>
                                  <w:marRight w:val="0"/>
                                  <w:marTop w:val="0"/>
                                  <w:marBottom w:val="0"/>
                                  <w:divBdr>
                                    <w:top w:val="none" w:sz="0" w:space="0" w:color="auto"/>
                                    <w:left w:val="none" w:sz="0" w:space="0" w:color="auto"/>
                                    <w:bottom w:val="none" w:sz="0" w:space="0" w:color="auto"/>
                                    <w:right w:val="none" w:sz="0" w:space="0" w:color="auto"/>
                                  </w:divBdr>
                                  <w:divsChild>
                                    <w:div w:id="19374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648163">
          <w:marLeft w:val="0"/>
          <w:marRight w:val="0"/>
          <w:marTop w:val="0"/>
          <w:marBottom w:val="0"/>
          <w:divBdr>
            <w:top w:val="none" w:sz="0" w:space="0" w:color="auto"/>
            <w:left w:val="none" w:sz="0" w:space="0" w:color="auto"/>
            <w:bottom w:val="none" w:sz="0" w:space="0" w:color="auto"/>
            <w:right w:val="none" w:sz="0" w:space="0" w:color="auto"/>
          </w:divBdr>
          <w:divsChild>
            <w:div w:id="996111246">
              <w:marLeft w:val="0"/>
              <w:marRight w:val="0"/>
              <w:marTop w:val="0"/>
              <w:marBottom w:val="0"/>
              <w:divBdr>
                <w:top w:val="none" w:sz="0" w:space="0" w:color="auto"/>
                <w:left w:val="none" w:sz="0" w:space="0" w:color="auto"/>
                <w:bottom w:val="none" w:sz="0" w:space="0" w:color="auto"/>
                <w:right w:val="none" w:sz="0" w:space="0" w:color="auto"/>
              </w:divBdr>
              <w:divsChild>
                <w:div w:id="1374964659">
                  <w:marLeft w:val="0"/>
                  <w:marRight w:val="0"/>
                  <w:marTop w:val="0"/>
                  <w:marBottom w:val="0"/>
                  <w:divBdr>
                    <w:top w:val="none" w:sz="0" w:space="0" w:color="auto"/>
                    <w:left w:val="none" w:sz="0" w:space="0" w:color="auto"/>
                    <w:bottom w:val="none" w:sz="0" w:space="0" w:color="auto"/>
                    <w:right w:val="none" w:sz="0" w:space="0" w:color="auto"/>
                  </w:divBdr>
                  <w:divsChild>
                    <w:div w:id="844251529">
                      <w:marLeft w:val="0"/>
                      <w:marRight w:val="0"/>
                      <w:marTop w:val="0"/>
                      <w:marBottom w:val="0"/>
                      <w:divBdr>
                        <w:top w:val="none" w:sz="0" w:space="0" w:color="auto"/>
                        <w:left w:val="none" w:sz="0" w:space="0" w:color="auto"/>
                        <w:bottom w:val="none" w:sz="0" w:space="0" w:color="auto"/>
                        <w:right w:val="none" w:sz="0" w:space="0" w:color="auto"/>
                      </w:divBdr>
                      <w:divsChild>
                        <w:div w:id="1219633022">
                          <w:marLeft w:val="0"/>
                          <w:marRight w:val="0"/>
                          <w:marTop w:val="0"/>
                          <w:marBottom w:val="0"/>
                          <w:divBdr>
                            <w:top w:val="none" w:sz="0" w:space="0" w:color="auto"/>
                            <w:left w:val="none" w:sz="0" w:space="0" w:color="auto"/>
                            <w:bottom w:val="none" w:sz="0" w:space="0" w:color="auto"/>
                            <w:right w:val="none" w:sz="0" w:space="0" w:color="auto"/>
                          </w:divBdr>
                          <w:divsChild>
                            <w:div w:id="932931613">
                              <w:marLeft w:val="0"/>
                              <w:marRight w:val="0"/>
                              <w:marTop w:val="0"/>
                              <w:marBottom w:val="0"/>
                              <w:divBdr>
                                <w:top w:val="none" w:sz="0" w:space="0" w:color="auto"/>
                                <w:left w:val="none" w:sz="0" w:space="0" w:color="auto"/>
                                <w:bottom w:val="none" w:sz="0" w:space="0" w:color="auto"/>
                                <w:right w:val="none" w:sz="0" w:space="0" w:color="auto"/>
                              </w:divBdr>
                              <w:divsChild>
                                <w:div w:id="604776102">
                                  <w:marLeft w:val="0"/>
                                  <w:marRight w:val="0"/>
                                  <w:marTop w:val="0"/>
                                  <w:marBottom w:val="0"/>
                                  <w:divBdr>
                                    <w:top w:val="none" w:sz="0" w:space="0" w:color="auto"/>
                                    <w:left w:val="none" w:sz="0" w:space="0" w:color="auto"/>
                                    <w:bottom w:val="none" w:sz="0" w:space="0" w:color="auto"/>
                                    <w:right w:val="none" w:sz="0" w:space="0" w:color="auto"/>
                                  </w:divBdr>
                                  <w:divsChild>
                                    <w:div w:id="200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7095">
      <w:bodyDiv w:val="1"/>
      <w:marLeft w:val="0"/>
      <w:marRight w:val="0"/>
      <w:marTop w:val="0"/>
      <w:marBottom w:val="0"/>
      <w:divBdr>
        <w:top w:val="none" w:sz="0" w:space="0" w:color="auto"/>
        <w:left w:val="none" w:sz="0" w:space="0" w:color="auto"/>
        <w:bottom w:val="none" w:sz="0" w:space="0" w:color="auto"/>
        <w:right w:val="none" w:sz="0" w:space="0" w:color="auto"/>
      </w:divBdr>
      <w:divsChild>
        <w:div w:id="927497457">
          <w:marLeft w:val="0"/>
          <w:marRight w:val="0"/>
          <w:marTop w:val="0"/>
          <w:marBottom w:val="0"/>
          <w:divBdr>
            <w:top w:val="none" w:sz="0" w:space="0" w:color="auto"/>
            <w:left w:val="none" w:sz="0" w:space="0" w:color="auto"/>
            <w:bottom w:val="none" w:sz="0" w:space="0" w:color="auto"/>
            <w:right w:val="none" w:sz="0" w:space="0" w:color="auto"/>
          </w:divBdr>
          <w:divsChild>
            <w:div w:id="1078402235">
              <w:marLeft w:val="0"/>
              <w:marRight w:val="0"/>
              <w:marTop w:val="0"/>
              <w:marBottom w:val="0"/>
              <w:divBdr>
                <w:top w:val="none" w:sz="0" w:space="0" w:color="auto"/>
                <w:left w:val="none" w:sz="0" w:space="0" w:color="auto"/>
                <w:bottom w:val="none" w:sz="0" w:space="0" w:color="auto"/>
                <w:right w:val="none" w:sz="0" w:space="0" w:color="auto"/>
              </w:divBdr>
              <w:divsChild>
                <w:div w:id="297030046">
                  <w:marLeft w:val="0"/>
                  <w:marRight w:val="0"/>
                  <w:marTop w:val="0"/>
                  <w:marBottom w:val="0"/>
                  <w:divBdr>
                    <w:top w:val="none" w:sz="0" w:space="0" w:color="auto"/>
                    <w:left w:val="none" w:sz="0" w:space="0" w:color="auto"/>
                    <w:bottom w:val="none" w:sz="0" w:space="0" w:color="auto"/>
                    <w:right w:val="none" w:sz="0" w:space="0" w:color="auto"/>
                  </w:divBdr>
                  <w:divsChild>
                    <w:div w:id="546066491">
                      <w:marLeft w:val="0"/>
                      <w:marRight w:val="0"/>
                      <w:marTop w:val="0"/>
                      <w:marBottom w:val="0"/>
                      <w:divBdr>
                        <w:top w:val="none" w:sz="0" w:space="0" w:color="auto"/>
                        <w:left w:val="none" w:sz="0" w:space="0" w:color="auto"/>
                        <w:bottom w:val="none" w:sz="0" w:space="0" w:color="auto"/>
                        <w:right w:val="none" w:sz="0" w:space="0" w:color="auto"/>
                      </w:divBdr>
                      <w:divsChild>
                        <w:div w:id="1446995742">
                          <w:marLeft w:val="0"/>
                          <w:marRight w:val="0"/>
                          <w:marTop w:val="0"/>
                          <w:marBottom w:val="0"/>
                          <w:divBdr>
                            <w:top w:val="none" w:sz="0" w:space="0" w:color="auto"/>
                            <w:left w:val="none" w:sz="0" w:space="0" w:color="auto"/>
                            <w:bottom w:val="none" w:sz="0" w:space="0" w:color="auto"/>
                            <w:right w:val="none" w:sz="0" w:space="0" w:color="auto"/>
                          </w:divBdr>
                          <w:divsChild>
                            <w:div w:id="1527479327">
                              <w:marLeft w:val="0"/>
                              <w:marRight w:val="0"/>
                              <w:marTop w:val="0"/>
                              <w:marBottom w:val="0"/>
                              <w:divBdr>
                                <w:top w:val="none" w:sz="0" w:space="0" w:color="auto"/>
                                <w:left w:val="none" w:sz="0" w:space="0" w:color="auto"/>
                                <w:bottom w:val="none" w:sz="0" w:space="0" w:color="auto"/>
                                <w:right w:val="none" w:sz="0" w:space="0" w:color="auto"/>
                              </w:divBdr>
                              <w:divsChild>
                                <w:div w:id="1312372922">
                                  <w:marLeft w:val="0"/>
                                  <w:marRight w:val="0"/>
                                  <w:marTop w:val="0"/>
                                  <w:marBottom w:val="0"/>
                                  <w:divBdr>
                                    <w:top w:val="none" w:sz="0" w:space="0" w:color="auto"/>
                                    <w:left w:val="none" w:sz="0" w:space="0" w:color="auto"/>
                                    <w:bottom w:val="none" w:sz="0" w:space="0" w:color="auto"/>
                                    <w:right w:val="none" w:sz="0" w:space="0" w:color="auto"/>
                                  </w:divBdr>
                                  <w:divsChild>
                                    <w:div w:id="583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969339">
          <w:marLeft w:val="0"/>
          <w:marRight w:val="0"/>
          <w:marTop w:val="0"/>
          <w:marBottom w:val="0"/>
          <w:divBdr>
            <w:top w:val="none" w:sz="0" w:space="0" w:color="auto"/>
            <w:left w:val="none" w:sz="0" w:space="0" w:color="auto"/>
            <w:bottom w:val="none" w:sz="0" w:space="0" w:color="auto"/>
            <w:right w:val="none" w:sz="0" w:space="0" w:color="auto"/>
          </w:divBdr>
          <w:divsChild>
            <w:div w:id="700280002">
              <w:marLeft w:val="0"/>
              <w:marRight w:val="0"/>
              <w:marTop w:val="0"/>
              <w:marBottom w:val="0"/>
              <w:divBdr>
                <w:top w:val="none" w:sz="0" w:space="0" w:color="auto"/>
                <w:left w:val="none" w:sz="0" w:space="0" w:color="auto"/>
                <w:bottom w:val="none" w:sz="0" w:space="0" w:color="auto"/>
                <w:right w:val="none" w:sz="0" w:space="0" w:color="auto"/>
              </w:divBdr>
              <w:divsChild>
                <w:div w:id="2103839993">
                  <w:marLeft w:val="0"/>
                  <w:marRight w:val="0"/>
                  <w:marTop w:val="0"/>
                  <w:marBottom w:val="0"/>
                  <w:divBdr>
                    <w:top w:val="none" w:sz="0" w:space="0" w:color="auto"/>
                    <w:left w:val="none" w:sz="0" w:space="0" w:color="auto"/>
                    <w:bottom w:val="none" w:sz="0" w:space="0" w:color="auto"/>
                    <w:right w:val="none" w:sz="0" w:space="0" w:color="auto"/>
                  </w:divBdr>
                  <w:divsChild>
                    <w:div w:id="844125043">
                      <w:marLeft w:val="0"/>
                      <w:marRight w:val="0"/>
                      <w:marTop w:val="0"/>
                      <w:marBottom w:val="0"/>
                      <w:divBdr>
                        <w:top w:val="none" w:sz="0" w:space="0" w:color="auto"/>
                        <w:left w:val="none" w:sz="0" w:space="0" w:color="auto"/>
                        <w:bottom w:val="none" w:sz="0" w:space="0" w:color="auto"/>
                        <w:right w:val="none" w:sz="0" w:space="0" w:color="auto"/>
                      </w:divBdr>
                      <w:divsChild>
                        <w:div w:id="45180910">
                          <w:marLeft w:val="0"/>
                          <w:marRight w:val="0"/>
                          <w:marTop w:val="0"/>
                          <w:marBottom w:val="0"/>
                          <w:divBdr>
                            <w:top w:val="none" w:sz="0" w:space="0" w:color="auto"/>
                            <w:left w:val="none" w:sz="0" w:space="0" w:color="auto"/>
                            <w:bottom w:val="none" w:sz="0" w:space="0" w:color="auto"/>
                            <w:right w:val="none" w:sz="0" w:space="0" w:color="auto"/>
                          </w:divBdr>
                          <w:divsChild>
                            <w:div w:id="1953316451">
                              <w:marLeft w:val="0"/>
                              <w:marRight w:val="0"/>
                              <w:marTop w:val="0"/>
                              <w:marBottom w:val="0"/>
                              <w:divBdr>
                                <w:top w:val="none" w:sz="0" w:space="0" w:color="auto"/>
                                <w:left w:val="none" w:sz="0" w:space="0" w:color="auto"/>
                                <w:bottom w:val="none" w:sz="0" w:space="0" w:color="auto"/>
                                <w:right w:val="none" w:sz="0" w:space="0" w:color="auto"/>
                              </w:divBdr>
                              <w:divsChild>
                                <w:div w:id="606279705">
                                  <w:marLeft w:val="0"/>
                                  <w:marRight w:val="0"/>
                                  <w:marTop w:val="0"/>
                                  <w:marBottom w:val="0"/>
                                  <w:divBdr>
                                    <w:top w:val="none" w:sz="0" w:space="0" w:color="auto"/>
                                    <w:left w:val="none" w:sz="0" w:space="0" w:color="auto"/>
                                    <w:bottom w:val="none" w:sz="0" w:space="0" w:color="auto"/>
                                    <w:right w:val="none" w:sz="0" w:space="0" w:color="auto"/>
                                  </w:divBdr>
                                  <w:divsChild>
                                    <w:div w:id="13600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851649">
          <w:marLeft w:val="0"/>
          <w:marRight w:val="0"/>
          <w:marTop w:val="0"/>
          <w:marBottom w:val="0"/>
          <w:divBdr>
            <w:top w:val="none" w:sz="0" w:space="0" w:color="auto"/>
            <w:left w:val="none" w:sz="0" w:space="0" w:color="auto"/>
            <w:bottom w:val="none" w:sz="0" w:space="0" w:color="auto"/>
            <w:right w:val="none" w:sz="0" w:space="0" w:color="auto"/>
          </w:divBdr>
          <w:divsChild>
            <w:div w:id="1391926595">
              <w:marLeft w:val="0"/>
              <w:marRight w:val="0"/>
              <w:marTop w:val="0"/>
              <w:marBottom w:val="0"/>
              <w:divBdr>
                <w:top w:val="none" w:sz="0" w:space="0" w:color="auto"/>
                <w:left w:val="none" w:sz="0" w:space="0" w:color="auto"/>
                <w:bottom w:val="none" w:sz="0" w:space="0" w:color="auto"/>
                <w:right w:val="none" w:sz="0" w:space="0" w:color="auto"/>
              </w:divBdr>
              <w:divsChild>
                <w:div w:id="1886985116">
                  <w:marLeft w:val="0"/>
                  <w:marRight w:val="0"/>
                  <w:marTop w:val="0"/>
                  <w:marBottom w:val="0"/>
                  <w:divBdr>
                    <w:top w:val="none" w:sz="0" w:space="0" w:color="auto"/>
                    <w:left w:val="none" w:sz="0" w:space="0" w:color="auto"/>
                    <w:bottom w:val="none" w:sz="0" w:space="0" w:color="auto"/>
                    <w:right w:val="none" w:sz="0" w:space="0" w:color="auto"/>
                  </w:divBdr>
                  <w:divsChild>
                    <w:div w:id="430901492">
                      <w:marLeft w:val="0"/>
                      <w:marRight w:val="0"/>
                      <w:marTop w:val="0"/>
                      <w:marBottom w:val="0"/>
                      <w:divBdr>
                        <w:top w:val="none" w:sz="0" w:space="0" w:color="auto"/>
                        <w:left w:val="none" w:sz="0" w:space="0" w:color="auto"/>
                        <w:bottom w:val="none" w:sz="0" w:space="0" w:color="auto"/>
                        <w:right w:val="none" w:sz="0" w:space="0" w:color="auto"/>
                      </w:divBdr>
                      <w:divsChild>
                        <w:div w:id="727416555">
                          <w:marLeft w:val="0"/>
                          <w:marRight w:val="0"/>
                          <w:marTop w:val="0"/>
                          <w:marBottom w:val="0"/>
                          <w:divBdr>
                            <w:top w:val="none" w:sz="0" w:space="0" w:color="auto"/>
                            <w:left w:val="none" w:sz="0" w:space="0" w:color="auto"/>
                            <w:bottom w:val="none" w:sz="0" w:space="0" w:color="auto"/>
                            <w:right w:val="none" w:sz="0" w:space="0" w:color="auto"/>
                          </w:divBdr>
                          <w:divsChild>
                            <w:div w:id="978652255">
                              <w:marLeft w:val="0"/>
                              <w:marRight w:val="0"/>
                              <w:marTop w:val="0"/>
                              <w:marBottom w:val="0"/>
                              <w:divBdr>
                                <w:top w:val="none" w:sz="0" w:space="0" w:color="auto"/>
                                <w:left w:val="none" w:sz="0" w:space="0" w:color="auto"/>
                                <w:bottom w:val="none" w:sz="0" w:space="0" w:color="auto"/>
                                <w:right w:val="none" w:sz="0" w:space="0" w:color="auto"/>
                              </w:divBdr>
                              <w:divsChild>
                                <w:div w:id="1442411279">
                                  <w:marLeft w:val="0"/>
                                  <w:marRight w:val="0"/>
                                  <w:marTop w:val="0"/>
                                  <w:marBottom w:val="0"/>
                                  <w:divBdr>
                                    <w:top w:val="none" w:sz="0" w:space="0" w:color="auto"/>
                                    <w:left w:val="none" w:sz="0" w:space="0" w:color="auto"/>
                                    <w:bottom w:val="none" w:sz="0" w:space="0" w:color="auto"/>
                                    <w:right w:val="none" w:sz="0" w:space="0" w:color="auto"/>
                                  </w:divBdr>
                                  <w:divsChild>
                                    <w:div w:id="17080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1847</Characters>
  <Application>Microsoft Office Word</Application>
  <DocSecurity>0</DocSecurity>
  <Lines>15</Lines>
  <Paragraphs>4</Paragraphs>
  <ScaleCrop>false</ScaleCrop>
  <Company>Sarpsborg kommune</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6</cp:revision>
  <dcterms:created xsi:type="dcterms:W3CDTF">2025-02-06T15:28:00Z</dcterms:created>
  <dcterms:modified xsi:type="dcterms:W3CDTF">2025-02-06T15:31:00Z</dcterms:modified>
</cp:coreProperties>
</file>