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04FC76A" w:rsidR="00505639" w:rsidRPr="0077302D" w:rsidRDefault="009D1E05" w:rsidP="008D73DD">
      <w:pPr>
        <w:pStyle w:val="Overskrift1"/>
        <w:rPr>
          <w:color w:val="auto"/>
        </w:rPr>
      </w:pPr>
      <w:r>
        <w:rPr>
          <w:color w:val="auto"/>
        </w:rPr>
        <w:t xml:space="preserve">Nøytralisering av syrer og baser 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02E5D701" w:rsidR="00580CA3" w:rsidRPr="0077302D" w:rsidRDefault="009D1E05" w:rsidP="00580CA3">
      <w:r>
        <w:t xml:space="preserve">I denne aktiviteten skal du utforske hva som skal til for å nøytralisere </w:t>
      </w:r>
      <w:r w:rsidR="000F3127">
        <w:t xml:space="preserve">noen sure og noen basiske løsninger.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7A0166C0" w:rsidR="00580CA3" w:rsidRDefault="000F3127" w:rsidP="000F3127">
      <w:pPr>
        <w:pStyle w:val="Listeavsnitt"/>
        <w:numPr>
          <w:ilvl w:val="0"/>
          <w:numId w:val="3"/>
        </w:numPr>
      </w:pPr>
      <w:r>
        <w:t>Vernebriller</w:t>
      </w:r>
    </w:p>
    <w:p w14:paraId="1A9882AA" w14:textId="148D18F3" w:rsidR="000F3127" w:rsidRPr="00F04F81" w:rsidRDefault="000F3127" w:rsidP="000F3127">
      <w:pPr>
        <w:pStyle w:val="Listeavsnitt"/>
        <w:numPr>
          <w:ilvl w:val="0"/>
          <w:numId w:val="3"/>
        </w:numPr>
      </w:pPr>
      <w:r>
        <w:t>Løsning av saltsyre (</w:t>
      </w:r>
      <m:oMath>
        <m:r>
          <w:rPr>
            <w:rFonts w:ascii="Cambria Math" w:hAnsi="Cambria Math"/>
          </w:rPr>
          <m:t>HC</m:t>
        </m:r>
        <m:r>
          <w:rPr>
            <w:rFonts w:ascii="Cambria Math" w:hAnsi="Cambria Math"/>
          </w:rPr>
          <m:t>l</m:t>
        </m:r>
      </m:oMath>
      <w:r w:rsidR="00F04F81">
        <w:rPr>
          <w:rFonts w:eastAsiaTheme="minorEastAsia"/>
        </w:rPr>
        <w:t>), ca. pH 3</w:t>
      </w:r>
    </w:p>
    <w:p w14:paraId="7A762E4D" w14:textId="0E974EFF" w:rsidR="00F04F81" w:rsidRPr="00F70D1B" w:rsidRDefault="00F04F81" w:rsidP="000F3127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Løsning av saltsyre (</w:t>
      </w:r>
      <m:oMath>
        <m:r>
          <w:rPr>
            <w:rFonts w:ascii="Cambria Math" w:eastAsiaTheme="minorEastAsia" w:hAnsi="Cambria Math"/>
          </w:rPr>
          <m:t>HCl</m:t>
        </m:r>
      </m:oMath>
      <w:r>
        <w:rPr>
          <w:rFonts w:eastAsiaTheme="minorEastAsia"/>
        </w:rPr>
        <w:t>), ca. pH 4</w:t>
      </w:r>
    </w:p>
    <w:p w14:paraId="5485C8D2" w14:textId="6EE97332" w:rsidR="00F70D1B" w:rsidRPr="009A5230" w:rsidRDefault="00F70D1B" w:rsidP="000F3127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Løsning av natriumhydroksid (</w:t>
      </w:r>
      <m:oMath>
        <m:r>
          <w:rPr>
            <w:rFonts w:ascii="Cambria Math" w:eastAsiaTheme="minorEastAsia" w:hAnsi="Cambria Math"/>
          </w:rPr>
          <m:t>NaOH</m:t>
        </m:r>
      </m:oMath>
      <w:r w:rsidR="004B2169">
        <w:rPr>
          <w:rFonts w:eastAsiaTheme="minorEastAsia"/>
        </w:rPr>
        <w:t>), ca. pH 10</w:t>
      </w:r>
    </w:p>
    <w:p w14:paraId="2CC09054" w14:textId="7500D12E" w:rsidR="009A5230" w:rsidRPr="0077302D" w:rsidRDefault="009A5230" w:rsidP="009A5230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Løsning av natriumhydroksid (</w:t>
      </w:r>
      <m:oMath>
        <m:r>
          <w:rPr>
            <w:rFonts w:ascii="Cambria Math" w:eastAsiaTheme="minorEastAsia" w:hAnsi="Cambria Math"/>
          </w:rPr>
          <m:t>NaOH</m:t>
        </m:r>
      </m:oMath>
      <w:r>
        <w:rPr>
          <w:rFonts w:eastAsiaTheme="minorEastAsia"/>
        </w:rPr>
        <w:t>), ca. pH 1</w:t>
      </w:r>
      <w:r>
        <w:rPr>
          <w:rFonts w:eastAsiaTheme="minorEastAsia"/>
        </w:rPr>
        <w:t>1</w:t>
      </w:r>
    </w:p>
    <w:p w14:paraId="2805A887" w14:textId="4364AAAB" w:rsidR="009A5230" w:rsidRDefault="009A5230" w:rsidP="000F3127">
      <w:pPr>
        <w:pStyle w:val="Listeavsnitt"/>
        <w:numPr>
          <w:ilvl w:val="0"/>
          <w:numId w:val="3"/>
        </w:numPr>
      </w:pPr>
      <w:r>
        <w:t>Eddik 7%</w:t>
      </w:r>
    </w:p>
    <w:p w14:paraId="4217223C" w14:textId="11B3112C" w:rsidR="009A5230" w:rsidRPr="00A4236A" w:rsidRDefault="009A5230" w:rsidP="000F3127">
      <w:pPr>
        <w:pStyle w:val="Listeavsnitt"/>
        <w:numPr>
          <w:ilvl w:val="0"/>
          <w:numId w:val="3"/>
        </w:numPr>
      </w:pPr>
      <w:r>
        <w:t>Natron (</w:t>
      </w:r>
      <m:oMath>
        <m:r>
          <w:rPr>
            <w:rFonts w:ascii="Cambria Math" w:hAnsi="Cambria Math"/>
          </w:rPr>
          <m:t>NaH</m:t>
        </m:r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A4236A">
        <w:rPr>
          <w:rFonts w:eastAsiaTheme="minorEastAsia"/>
        </w:rPr>
        <w:t>)</w:t>
      </w:r>
    </w:p>
    <w:p w14:paraId="176DACC6" w14:textId="7AEBC695" w:rsidR="00A4236A" w:rsidRPr="00A4236A" w:rsidRDefault="00A4236A" w:rsidP="000F3127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Sitronsyre</w:t>
      </w:r>
    </w:p>
    <w:p w14:paraId="035A6C90" w14:textId="3ECDE8C4" w:rsidR="00A4236A" w:rsidRPr="00A4236A" w:rsidRDefault="00A4236A" w:rsidP="000F3127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Farris</w:t>
      </w:r>
    </w:p>
    <w:p w14:paraId="269992A0" w14:textId="35169E34" w:rsidR="00A4236A" w:rsidRPr="00A4236A" w:rsidRDefault="00A4236A" w:rsidP="000F3127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BTB-løsning</w:t>
      </w:r>
    </w:p>
    <w:p w14:paraId="45B3363E" w14:textId="2198C585" w:rsidR="00A4236A" w:rsidRPr="00A4236A" w:rsidRDefault="00A4236A" w:rsidP="000F3127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Reagensglass</w:t>
      </w:r>
    </w:p>
    <w:p w14:paraId="78292F8C" w14:textId="1C58CB8D" w:rsidR="00A4236A" w:rsidRPr="0077302D" w:rsidRDefault="00A4236A" w:rsidP="000F3127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Pi</w:t>
      </w:r>
      <w:r w:rsidR="00307D13">
        <w:rPr>
          <w:rFonts w:eastAsiaTheme="minorEastAsia"/>
        </w:rPr>
        <w:t>petter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0AAF798A" w14:textId="1BCE5F35" w:rsidR="00307D13" w:rsidRDefault="00307D13" w:rsidP="00307D13">
      <w:pPr>
        <w:pStyle w:val="Listeavsnitt"/>
        <w:numPr>
          <w:ilvl w:val="0"/>
          <w:numId w:val="4"/>
        </w:numPr>
      </w:pPr>
      <w:r>
        <w:t xml:space="preserve">Bruk vernebriller og </w:t>
      </w:r>
      <w:proofErr w:type="spellStart"/>
      <w:r>
        <w:t>labfrakk</w:t>
      </w:r>
      <w:proofErr w:type="spellEnd"/>
      <w:r>
        <w:t>.</w:t>
      </w:r>
    </w:p>
    <w:p w14:paraId="7F4BD8F0" w14:textId="77777777" w:rsidR="00307D13" w:rsidRDefault="00307D13" w:rsidP="00307D13">
      <w:pPr>
        <w:pStyle w:val="Listeavsnitt"/>
        <w:numPr>
          <w:ilvl w:val="0"/>
          <w:numId w:val="4"/>
        </w:numPr>
      </w:pPr>
      <w:r>
        <w:t>Noen av løsningene er svært sure eller basiske, så unngå sål.</w:t>
      </w:r>
    </w:p>
    <w:p w14:paraId="5B8B8EB0" w14:textId="5DE994E9" w:rsidR="008D73DD" w:rsidRPr="0077302D" w:rsidRDefault="0077302D" w:rsidP="00307D13">
      <w:pPr>
        <w:pStyle w:val="Listeavsnitt"/>
        <w:numPr>
          <w:ilvl w:val="0"/>
          <w:numId w:val="4"/>
        </w:numPr>
      </w:pPr>
      <w:r w:rsidRPr="0077302D">
        <w:t xml:space="preserve"> </w:t>
      </w:r>
      <w:r w:rsidR="00307D13">
        <w:t>Rester fra forsøket skylles ut i vas</w:t>
      </w:r>
      <w:r w:rsidR="00CB7154">
        <w:t xml:space="preserve">ken med mye vann.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2466233E" w:rsidR="0077302D" w:rsidRDefault="00CB7154" w:rsidP="00CB7154">
      <w:pPr>
        <w:pStyle w:val="Listeavsnitt"/>
        <w:numPr>
          <w:ilvl w:val="0"/>
          <w:numId w:val="5"/>
        </w:numPr>
      </w:pPr>
      <w:r>
        <w:t xml:space="preserve">Lag først en oversikt over hvilke stoffer som er syrer/sure løsninger, og hvilke som er baser/basiske løsninger. </w:t>
      </w:r>
    </w:p>
    <w:p w14:paraId="534FDE6C" w14:textId="704BCA38" w:rsidR="00CB7154" w:rsidRDefault="005657D6" w:rsidP="00CB7154">
      <w:pPr>
        <w:pStyle w:val="Listeavsnitt"/>
        <w:numPr>
          <w:ilvl w:val="0"/>
          <w:numId w:val="5"/>
        </w:numPr>
      </w:pPr>
      <w:r>
        <w:t xml:space="preserve">Foreslå hvilke kombinasjoner av stoffer/løsninger som kan bli nøytrale </w:t>
      </w:r>
      <w:r w:rsidR="002A0134">
        <w:t xml:space="preserve">(pH=7). </w:t>
      </w:r>
    </w:p>
    <w:p w14:paraId="721E14BA" w14:textId="018CB4AA" w:rsidR="002A0134" w:rsidRDefault="002A0134" w:rsidP="00CB7154">
      <w:pPr>
        <w:pStyle w:val="Listeavsnitt"/>
        <w:numPr>
          <w:ilvl w:val="0"/>
          <w:numId w:val="5"/>
        </w:numPr>
      </w:pPr>
      <w:r>
        <w:t xml:space="preserve">Velg ut tre av løsningene, og ta noen milliliter av hver av dem i hvert </w:t>
      </w:r>
      <w:r w:rsidR="00E9219C">
        <w:t xml:space="preserve">sitt reagensglass (fyll ca. ¼ fullt). </w:t>
      </w:r>
    </w:p>
    <w:p w14:paraId="08A32998" w14:textId="7A1F8D37" w:rsidR="00E9219C" w:rsidRDefault="00E9219C" w:rsidP="00CB7154">
      <w:pPr>
        <w:pStyle w:val="Listeavsnitt"/>
        <w:numPr>
          <w:ilvl w:val="0"/>
          <w:numId w:val="5"/>
        </w:numPr>
      </w:pPr>
      <w:r>
        <w:t xml:space="preserve">Tilsett noen dråper BTB til hver løsning, og noter fargen. Er løsningene sure </w:t>
      </w:r>
      <w:r w:rsidR="000A6A5F">
        <w:t>eller basiske?</w:t>
      </w:r>
    </w:p>
    <w:p w14:paraId="778DF276" w14:textId="38C6A5A0" w:rsidR="000A6A5F" w:rsidRDefault="000A6A5F" w:rsidP="00CB7154">
      <w:pPr>
        <w:pStyle w:val="Listeavsnitt"/>
        <w:numPr>
          <w:ilvl w:val="0"/>
          <w:numId w:val="5"/>
        </w:numPr>
      </w:pPr>
      <w:r>
        <w:t>Tilsett fritt valgte andre løsninger eller stoffer for å nøytralisere de tre løsningene dine. Det vil si – prøv å få pH så nær 7 som du klarer, slik at indikatoren BTB skifter far</w:t>
      </w:r>
      <w:r w:rsidR="000B35C8">
        <w:t xml:space="preserve">ge til grønn. Tilsetter du for mye av et stoff, så kan du prøve å tilsette noe annet for å komme tilbake og nærmere pH 7. Bare husk å notere ned hvilke stoffer og løsninger du brukte, og omtrent hvor mye av hver av dem. </w:t>
      </w:r>
    </w:p>
    <w:p w14:paraId="41FE33D2" w14:textId="79DE5D08" w:rsidR="000B35C8" w:rsidRPr="0077302D" w:rsidRDefault="000B35C8" w:rsidP="00CB7154">
      <w:pPr>
        <w:pStyle w:val="Listeavsnitt"/>
        <w:numPr>
          <w:ilvl w:val="0"/>
          <w:numId w:val="5"/>
        </w:numPr>
      </w:pPr>
      <w:r>
        <w:t xml:space="preserve">Skriv en kort oppsummering av forsøket.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4678A0DE" w:rsidR="00A71AC0" w:rsidRDefault="005C46F5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16F909C6" w14:textId="7AB481CB" w:rsidR="005C46F5" w:rsidRDefault="005C46F5" w:rsidP="005C46F5">
      <w:pPr>
        <w:pStyle w:val="Listeavsnitt"/>
        <w:numPr>
          <w:ilvl w:val="0"/>
          <w:numId w:val="6"/>
        </w:numPr>
      </w:pPr>
      <w:r>
        <w:t>Hva menes med å nøytralisere syrer og baser (sure løsninger og basiske løsninger)?</w:t>
      </w:r>
    </w:p>
    <w:p w14:paraId="46E63768" w14:textId="70516FC1" w:rsidR="005C46F5" w:rsidRDefault="005C46F5" w:rsidP="005C46F5">
      <w:pPr>
        <w:pStyle w:val="Listeavsnitt"/>
        <w:numPr>
          <w:ilvl w:val="0"/>
          <w:numId w:val="6"/>
        </w:numPr>
      </w:pPr>
      <w:r>
        <w:t>Hva skjer i reaksjonen når dure og basiske løsninger blandes?</w:t>
      </w:r>
    </w:p>
    <w:p w14:paraId="4E0608CC" w14:textId="5DD8B3D2" w:rsidR="005C46F5" w:rsidRPr="005C46F5" w:rsidRDefault="005C46F5" w:rsidP="005C46F5">
      <w:pPr>
        <w:pStyle w:val="Listeavsnitt"/>
        <w:numPr>
          <w:ilvl w:val="0"/>
          <w:numId w:val="6"/>
        </w:numPr>
      </w:pPr>
      <w:r>
        <w:t xml:space="preserve">Stemte forslagene dine til stoffer du kunne bruke til nøytraliseringen, eller måtte du endre strategi og velge andre stoffer underveis? I så fall forklar hva som skjedde. 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D86"/>
    <w:multiLevelType w:val="hybridMultilevel"/>
    <w:tmpl w:val="165AEBA6"/>
    <w:lvl w:ilvl="0" w:tplc="B75E0D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E71"/>
    <w:multiLevelType w:val="hybridMultilevel"/>
    <w:tmpl w:val="BB96F3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2ABC"/>
    <w:multiLevelType w:val="hybridMultilevel"/>
    <w:tmpl w:val="6E10E8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1561"/>
    <w:multiLevelType w:val="hybridMultilevel"/>
    <w:tmpl w:val="34CA87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4"/>
  </w:num>
  <w:num w:numId="2" w16cid:durableId="327753615">
    <w:abstractNumId w:val="2"/>
  </w:num>
  <w:num w:numId="3" w16cid:durableId="580256070">
    <w:abstractNumId w:val="1"/>
  </w:num>
  <w:num w:numId="4" w16cid:durableId="850142540">
    <w:abstractNumId w:val="3"/>
  </w:num>
  <w:num w:numId="5" w16cid:durableId="68961431">
    <w:abstractNumId w:val="5"/>
  </w:num>
  <w:num w:numId="6" w16cid:durableId="159975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A6A5F"/>
    <w:rsid w:val="000B35C8"/>
    <w:rsid w:val="000F05F8"/>
    <w:rsid w:val="000F3127"/>
    <w:rsid w:val="001E1784"/>
    <w:rsid w:val="00210EF2"/>
    <w:rsid w:val="00251172"/>
    <w:rsid w:val="002A0134"/>
    <w:rsid w:val="00307D13"/>
    <w:rsid w:val="003E5D40"/>
    <w:rsid w:val="003F52FE"/>
    <w:rsid w:val="004431F8"/>
    <w:rsid w:val="0044591C"/>
    <w:rsid w:val="004B2169"/>
    <w:rsid w:val="00505639"/>
    <w:rsid w:val="00553210"/>
    <w:rsid w:val="005657D6"/>
    <w:rsid w:val="005762CF"/>
    <w:rsid w:val="00580CA3"/>
    <w:rsid w:val="0058102A"/>
    <w:rsid w:val="005C46F5"/>
    <w:rsid w:val="006421D3"/>
    <w:rsid w:val="00707290"/>
    <w:rsid w:val="0077302D"/>
    <w:rsid w:val="007E5BCA"/>
    <w:rsid w:val="0086659F"/>
    <w:rsid w:val="008D73DD"/>
    <w:rsid w:val="009A5230"/>
    <w:rsid w:val="009D1E05"/>
    <w:rsid w:val="00A4236A"/>
    <w:rsid w:val="00A71AC0"/>
    <w:rsid w:val="00AD6371"/>
    <w:rsid w:val="00B563BC"/>
    <w:rsid w:val="00BF3831"/>
    <w:rsid w:val="00CB7154"/>
    <w:rsid w:val="00CF520F"/>
    <w:rsid w:val="00D43ED3"/>
    <w:rsid w:val="00DA7212"/>
    <w:rsid w:val="00DD537C"/>
    <w:rsid w:val="00E9219C"/>
    <w:rsid w:val="00EC4AFA"/>
    <w:rsid w:val="00ED25F7"/>
    <w:rsid w:val="00F04F81"/>
    <w:rsid w:val="00F33FAC"/>
    <w:rsid w:val="00F60B3C"/>
    <w:rsid w:val="00F70D1B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0F31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1707</Characters>
  <Application>Microsoft Office Word</Application>
  <DocSecurity>0</DocSecurity>
  <Lines>14</Lines>
  <Paragraphs>4</Paragraphs>
  <ScaleCrop>false</ScaleCrop>
  <Company>Sarpsborg kommune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3</cp:revision>
  <dcterms:created xsi:type="dcterms:W3CDTF">2025-02-23T13:00:00Z</dcterms:created>
  <dcterms:modified xsi:type="dcterms:W3CDTF">2025-02-23T13:02:00Z</dcterms:modified>
</cp:coreProperties>
</file>